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D84CF" w14:textId="0E5B3558" w:rsidR="00D518D5" w:rsidRDefault="00524B46">
      <w:r w:rsidRPr="0040119D">
        <w:rPr>
          <w:noProof/>
        </w:rPr>
        <w:drawing>
          <wp:inline distT="0" distB="0" distL="0" distR="0" wp14:anchorId="5C1A1EE6" wp14:editId="712044A7">
            <wp:extent cx="1560923" cy="1121434"/>
            <wp:effectExtent l="19050" t="0" r="1177" b="0"/>
            <wp:docPr id="2" name="Image 1" descr="Retour à l'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our à l'accuei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83" cy="1121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1A8C68" w14:textId="77777777" w:rsidR="00524B46" w:rsidRDefault="00524B46"/>
    <w:p w14:paraId="0CCD45EB" w14:textId="77777777" w:rsidR="00524B46" w:rsidRPr="00524B46" w:rsidRDefault="00524B46">
      <w:pPr>
        <w:rPr>
          <w:sz w:val="24"/>
          <w:szCs w:val="24"/>
        </w:rPr>
      </w:pPr>
    </w:p>
    <w:p w14:paraId="2A56DD8F" w14:textId="014C680A" w:rsidR="00524B46" w:rsidRPr="00524B46" w:rsidRDefault="00524B46" w:rsidP="00524B46">
      <w:pPr>
        <w:tabs>
          <w:tab w:val="left" w:pos="3528"/>
        </w:tabs>
        <w:jc w:val="center"/>
        <w:rPr>
          <w:b/>
          <w:bCs/>
          <w:sz w:val="24"/>
          <w:szCs w:val="24"/>
        </w:rPr>
      </w:pPr>
      <w:r w:rsidRPr="00524B46">
        <w:rPr>
          <w:b/>
          <w:bCs/>
          <w:sz w:val="24"/>
          <w:szCs w:val="24"/>
        </w:rPr>
        <w:t>ASSEMBLEE GENERALE ORDINAIRE</w:t>
      </w:r>
    </w:p>
    <w:p w14:paraId="73B0F36C" w14:textId="53152D0F" w:rsidR="00524B46" w:rsidRPr="00524B46" w:rsidRDefault="00524B46" w:rsidP="00524B46">
      <w:pPr>
        <w:jc w:val="center"/>
        <w:rPr>
          <w:b/>
          <w:bCs/>
          <w:sz w:val="24"/>
          <w:szCs w:val="24"/>
        </w:rPr>
      </w:pPr>
      <w:r w:rsidRPr="00524B46">
        <w:rPr>
          <w:b/>
          <w:bCs/>
          <w:sz w:val="24"/>
          <w:szCs w:val="24"/>
        </w:rPr>
        <w:t>De l’ASSOCIATION DES INGENIEURS ISA/ITIAPE de l’ISA aujourd’hui dénommée JUNIA ISA</w:t>
      </w:r>
    </w:p>
    <w:p w14:paraId="1519FD22" w14:textId="52AA50B9" w:rsidR="00524B46" w:rsidRPr="00524B46" w:rsidRDefault="00524B46" w:rsidP="00524B46">
      <w:pPr>
        <w:jc w:val="center"/>
        <w:rPr>
          <w:b/>
          <w:bCs/>
          <w:sz w:val="24"/>
          <w:szCs w:val="24"/>
        </w:rPr>
      </w:pPr>
      <w:r w:rsidRPr="00524B46">
        <w:rPr>
          <w:b/>
          <w:bCs/>
          <w:sz w:val="24"/>
          <w:szCs w:val="24"/>
        </w:rPr>
        <w:t>1</w:t>
      </w:r>
      <w:r w:rsidRPr="00524B46">
        <w:rPr>
          <w:b/>
          <w:bCs/>
          <w:sz w:val="24"/>
          <w:szCs w:val="24"/>
          <w:vertAlign w:val="superscript"/>
        </w:rPr>
        <w:t>ier</w:t>
      </w:r>
      <w:r w:rsidRPr="00524B46">
        <w:rPr>
          <w:b/>
          <w:bCs/>
          <w:sz w:val="24"/>
          <w:szCs w:val="24"/>
        </w:rPr>
        <w:t xml:space="preserve"> mars 2025</w:t>
      </w:r>
    </w:p>
    <w:p w14:paraId="348AC558" w14:textId="1F48855E" w:rsidR="00524B46" w:rsidRDefault="00524B46" w:rsidP="00524B46">
      <w:pPr>
        <w:jc w:val="center"/>
        <w:rPr>
          <w:b/>
          <w:bCs/>
          <w:sz w:val="24"/>
          <w:szCs w:val="24"/>
        </w:rPr>
      </w:pPr>
      <w:r w:rsidRPr="00524B46">
        <w:rPr>
          <w:b/>
          <w:bCs/>
          <w:sz w:val="24"/>
          <w:szCs w:val="24"/>
        </w:rPr>
        <w:t>Club House Rosenberg- Seclin</w:t>
      </w:r>
    </w:p>
    <w:p w14:paraId="57F81A62" w14:textId="77777777" w:rsidR="00524B46" w:rsidRDefault="00524B46" w:rsidP="00524B46">
      <w:pPr>
        <w:jc w:val="center"/>
        <w:rPr>
          <w:b/>
          <w:bCs/>
          <w:sz w:val="24"/>
          <w:szCs w:val="24"/>
        </w:rPr>
      </w:pPr>
    </w:p>
    <w:p w14:paraId="3E89954F" w14:textId="77777777" w:rsidR="00524B46" w:rsidRDefault="00524B46" w:rsidP="00524B46">
      <w:pPr>
        <w:jc w:val="center"/>
        <w:rPr>
          <w:b/>
          <w:bCs/>
          <w:sz w:val="24"/>
          <w:szCs w:val="24"/>
        </w:rPr>
      </w:pPr>
    </w:p>
    <w:p w14:paraId="72FBC6ED" w14:textId="77777777" w:rsidR="00524B46" w:rsidRPr="00524B46" w:rsidRDefault="00524B46" w:rsidP="00524B46">
      <w:pPr>
        <w:jc w:val="center"/>
        <w:rPr>
          <w:b/>
          <w:bCs/>
          <w:sz w:val="24"/>
          <w:szCs w:val="24"/>
        </w:rPr>
      </w:pPr>
    </w:p>
    <w:p w14:paraId="576BE6BB" w14:textId="71A13B4F" w:rsidR="00524B46" w:rsidRPr="00524B46" w:rsidRDefault="00524B46" w:rsidP="00BD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524B46">
        <w:rPr>
          <w:b/>
          <w:bCs/>
        </w:rPr>
        <w:t>CANDIDAT</w:t>
      </w:r>
    </w:p>
    <w:p w14:paraId="18240B1E" w14:textId="4F194B81" w:rsidR="00524B46" w:rsidRPr="00524B46" w:rsidRDefault="00524B46" w:rsidP="00BD0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524B46">
        <w:rPr>
          <w:b/>
          <w:bCs/>
          <w:sz w:val="24"/>
          <w:szCs w:val="24"/>
        </w:rPr>
        <w:t>Jean- Baptiste BRUNELLE-FAUQUEMBERGUE, diplômé en 2022, promotion 55, enseignent</w:t>
      </w:r>
    </w:p>
    <w:sectPr w:rsidR="00524B46" w:rsidRPr="00524B46" w:rsidSect="00D518D5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B1"/>
    <w:rsid w:val="001F399E"/>
    <w:rsid w:val="005062E3"/>
    <w:rsid w:val="00524B46"/>
    <w:rsid w:val="009E40C4"/>
    <w:rsid w:val="00AA7EB5"/>
    <w:rsid w:val="00BD0B8F"/>
    <w:rsid w:val="00D518D5"/>
    <w:rsid w:val="00DC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B878"/>
  <w15:chartTrackingRefBased/>
  <w15:docId w15:val="{162186FB-86A4-4913-B758-059AC167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C2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C29B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C2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C29B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C2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C2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C2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C2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C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C29B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C29B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C29B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C29B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C29B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C29B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C29B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C2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C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2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C2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C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C29B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C29B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C29B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C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C29B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C2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DEVRED</dc:creator>
  <cp:keywords/>
  <dc:description/>
  <cp:lastModifiedBy>Frédéric DEVRED</cp:lastModifiedBy>
  <cp:revision>3</cp:revision>
  <dcterms:created xsi:type="dcterms:W3CDTF">2025-02-28T09:06:00Z</dcterms:created>
  <dcterms:modified xsi:type="dcterms:W3CDTF">2025-02-28T09:16:00Z</dcterms:modified>
</cp:coreProperties>
</file>